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宋体" w:hAnsi="宋体" w:cs="宋体"/>
          <w:sz w:val="32"/>
          <w:szCs w:val="32"/>
        </w:rPr>
      </w:pPr>
      <w:r>
        <w:rPr>
          <w:rFonts w:hint="eastAsia" w:ascii="宋体" w:hAnsi="宋体" w:cs="宋体"/>
          <w:sz w:val="32"/>
          <w:szCs w:val="32"/>
        </w:rPr>
        <w:t>服务需求</w:t>
      </w:r>
    </w:p>
    <w:p>
      <w:pPr>
        <w:pStyle w:val="18"/>
        <w:spacing w:line="440" w:lineRule="exact"/>
        <w:rPr>
          <w:rFonts w:ascii="宋体" w:hAnsi="宋体" w:cs="宋体"/>
          <w:sz w:val="24"/>
          <w:szCs w:val="24"/>
        </w:rPr>
      </w:pPr>
    </w:p>
    <w:p>
      <w:pPr>
        <w:adjustRightInd w:val="0"/>
        <w:snapToGrid w:val="0"/>
        <w:spacing w:line="440" w:lineRule="exact"/>
        <w:ind w:right="-10"/>
        <w:rPr>
          <w:rFonts w:hint="eastAsia" w:ascii="宋体" w:hAnsi="宋体" w:cs="宋体"/>
          <w:kern w:val="0"/>
          <w:sz w:val="24"/>
          <w:szCs w:val="24"/>
          <w:highlight w:val="none"/>
        </w:rPr>
      </w:pPr>
      <w:r>
        <w:rPr>
          <w:rFonts w:hint="eastAsia" w:ascii="宋体" w:hAnsi="宋体" w:cs="宋体"/>
          <w:kern w:val="0"/>
          <w:sz w:val="24"/>
          <w:szCs w:val="24"/>
          <w:highlight w:val="none"/>
        </w:rPr>
        <w:t>前注：</w:t>
      </w:r>
    </w:p>
    <w:p>
      <w:pPr>
        <w:numPr>
          <w:ilvl w:val="0"/>
          <w:numId w:val="1"/>
        </w:numPr>
        <w:adjustRightInd w:val="0"/>
        <w:snapToGrid w:val="0"/>
        <w:spacing w:line="440" w:lineRule="exact"/>
        <w:ind w:left="-61" w:leftChars="-29" w:right="-10" w:firstLine="480" w:firstLineChars="200"/>
        <w:rPr>
          <w:rFonts w:hint="eastAsia" w:ascii="宋体" w:hAnsi="宋体" w:cs="宋体"/>
          <w:kern w:val="0"/>
          <w:sz w:val="24"/>
          <w:szCs w:val="24"/>
        </w:rPr>
      </w:pPr>
      <w:r>
        <w:rPr>
          <w:rFonts w:hint="eastAsia" w:ascii="宋体" w:hAnsi="宋体" w:cs="宋体"/>
          <w:kern w:val="0"/>
          <w:sz w:val="24"/>
          <w:szCs w:val="24"/>
          <w:highlight w:val="none"/>
        </w:rPr>
        <w:t>如对本招标文件有任何疑</w:t>
      </w:r>
      <w:bookmarkStart w:id="0" w:name="_GoBack"/>
      <w:bookmarkEnd w:id="0"/>
      <w:r>
        <w:rPr>
          <w:rFonts w:hint="eastAsia" w:ascii="宋体" w:hAnsi="宋体" w:cs="宋体"/>
          <w:kern w:val="0"/>
          <w:sz w:val="24"/>
          <w:szCs w:val="24"/>
          <w:highlight w:val="none"/>
        </w:rPr>
        <w:t>问或澄清要求，请按本招标文件“</w:t>
      </w:r>
      <w:r>
        <w:rPr>
          <w:rFonts w:hint="eastAsia" w:ascii="宋体" w:hAnsi="宋体" w:cs="宋体"/>
          <w:kern w:val="0"/>
          <w:sz w:val="24"/>
          <w:szCs w:val="24"/>
        </w:rPr>
        <w:t>供应商须知前附表”中约定方式联系安徽起初项目管理有限公司，或接受答疑截止时间前联系采购人，否则视同理解和接受，投标文件开启后安徽起初项目管理有限公司不再受理对招标文件条款提出的质疑。</w:t>
      </w:r>
    </w:p>
    <w:p>
      <w:pPr>
        <w:numPr>
          <w:ilvl w:val="0"/>
          <w:numId w:val="1"/>
        </w:numPr>
        <w:adjustRightInd w:val="0"/>
        <w:snapToGrid w:val="0"/>
        <w:spacing w:line="440" w:lineRule="exact"/>
        <w:ind w:left="-61" w:leftChars="-29" w:right="-10" w:firstLine="480" w:firstLineChars="200"/>
        <w:rPr>
          <w:rFonts w:hint="eastAsia" w:ascii="宋体" w:hAnsi="宋体" w:cs="宋体"/>
          <w:kern w:val="0"/>
          <w:sz w:val="24"/>
          <w:szCs w:val="24"/>
        </w:rPr>
      </w:pPr>
      <w:r>
        <w:rPr>
          <w:rFonts w:hint="eastAsia" w:ascii="宋体" w:hAnsi="宋体" w:cs="宋体"/>
          <w:kern w:val="0"/>
          <w:sz w:val="24"/>
          <w:szCs w:val="24"/>
        </w:rPr>
        <w:t>投标人应当在投标文件中列出完成本项目并通过验收所需的所有各项服务等明细表及全部费用。中标人必须确保整体通过招标人及有关主管部门验收,所发生的验收费用由中标人承担；如</w:t>
      </w:r>
      <w:r>
        <w:rPr>
          <w:rFonts w:hint="eastAsia" w:ascii="宋体" w:hAnsi="宋体" w:cs="宋体"/>
          <w:kern w:val="0"/>
          <w:sz w:val="24"/>
          <w:szCs w:val="24"/>
          <w:lang w:val="en-US" w:eastAsia="zh-CN"/>
        </w:rPr>
        <w:t>因中</w:t>
      </w:r>
      <w:r>
        <w:rPr>
          <w:rFonts w:hint="eastAsia" w:ascii="宋体" w:hAnsi="宋体" w:cs="宋体"/>
          <w:kern w:val="0"/>
          <w:sz w:val="24"/>
          <w:szCs w:val="24"/>
        </w:rPr>
        <w:t>标人</w:t>
      </w:r>
      <w:r>
        <w:rPr>
          <w:rFonts w:hint="eastAsia" w:ascii="宋体" w:hAnsi="宋体" w:cs="宋体"/>
          <w:kern w:val="0"/>
          <w:sz w:val="24"/>
          <w:szCs w:val="24"/>
          <w:lang w:val="en-US" w:eastAsia="zh-CN"/>
        </w:rPr>
        <w:t>原因，</w:t>
      </w:r>
      <w:r>
        <w:rPr>
          <w:rFonts w:hint="eastAsia" w:ascii="宋体" w:hAnsi="宋体" w:cs="宋体"/>
          <w:kern w:val="0"/>
          <w:sz w:val="24"/>
          <w:szCs w:val="24"/>
        </w:rPr>
        <w:t>成交后无法完工</w:t>
      </w:r>
      <w:r>
        <w:rPr>
          <w:rFonts w:hint="eastAsia" w:ascii="宋体" w:hAnsi="宋体" w:cs="宋体"/>
          <w:kern w:val="0"/>
          <w:sz w:val="24"/>
          <w:szCs w:val="24"/>
          <w:lang w:val="en-US" w:eastAsia="zh-CN"/>
        </w:rPr>
        <w:t>或未通过验收</w:t>
      </w:r>
      <w:r>
        <w:rPr>
          <w:rFonts w:hint="eastAsia" w:ascii="宋体" w:hAnsi="宋体" w:cs="宋体"/>
          <w:kern w:val="0"/>
          <w:sz w:val="24"/>
          <w:szCs w:val="24"/>
        </w:rPr>
        <w:t>，</w:t>
      </w:r>
      <w:r>
        <w:rPr>
          <w:rFonts w:hint="eastAsia" w:ascii="宋体" w:hAnsi="宋体" w:cs="宋体"/>
          <w:kern w:val="0"/>
          <w:sz w:val="24"/>
          <w:szCs w:val="24"/>
          <w:lang w:val="en-US" w:eastAsia="zh-CN"/>
        </w:rPr>
        <w:t>中</w:t>
      </w:r>
      <w:r>
        <w:rPr>
          <w:rFonts w:hint="eastAsia" w:ascii="宋体" w:hAnsi="宋体" w:cs="宋体"/>
          <w:kern w:val="0"/>
          <w:sz w:val="24"/>
          <w:szCs w:val="24"/>
        </w:rPr>
        <w:t>标人自行承担一切后果；</w:t>
      </w:r>
    </w:p>
    <w:p>
      <w:pPr>
        <w:adjustRightInd w:val="0"/>
        <w:snapToGrid w:val="0"/>
        <w:spacing w:line="440" w:lineRule="exact"/>
        <w:ind w:left="-61" w:leftChars="-29" w:right="-10" w:firstLine="482" w:firstLineChars="200"/>
        <w:rPr>
          <w:rFonts w:hint="eastAsia" w:ascii="宋体" w:hAnsi="宋体" w:cs="宋体"/>
          <w:b/>
          <w:bCs/>
          <w:kern w:val="0"/>
          <w:sz w:val="24"/>
          <w:szCs w:val="24"/>
        </w:rPr>
      </w:pPr>
      <w:r>
        <w:rPr>
          <w:rFonts w:hint="eastAsia" w:ascii="宋体" w:hAnsi="宋体" w:cs="宋体"/>
          <w:b/>
          <w:bCs/>
          <w:kern w:val="0"/>
          <w:sz w:val="24"/>
          <w:szCs w:val="24"/>
          <w:lang w:val="en-US" w:eastAsia="zh-CN"/>
        </w:rPr>
        <w:t>3</w:t>
      </w:r>
      <w:r>
        <w:rPr>
          <w:rFonts w:hint="eastAsia" w:ascii="宋体" w:hAnsi="宋体" w:cs="宋体"/>
          <w:b/>
          <w:bCs/>
          <w:kern w:val="0"/>
          <w:sz w:val="24"/>
          <w:szCs w:val="24"/>
        </w:rPr>
        <w:t>、本说明中提出的技术方案仅为参考，供应商可以进行优化，提供满足用户实际需要的更优（或者性能实质上不低于的）服务方案，且此方案须经评审小组评审认可。</w:t>
      </w:r>
    </w:p>
    <w:p>
      <w:pPr>
        <w:adjustRightInd w:val="0"/>
        <w:snapToGrid w:val="0"/>
        <w:spacing w:line="440" w:lineRule="exact"/>
        <w:ind w:right="-10"/>
        <w:rPr>
          <w:rFonts w:hint="eastAsia" w:ascii="宋体" w:hAnsi="宋体" w:cs="宋体"/>
          <w:kern w:val="0"/>
          <w:sz w:val="24"/>
          <w:szCs w:val="24"/>
        </w:rPr>
      </w:pPr>
    </w:p>
    <w:p>
      <w:pPr>
        <w:adjustRightInd w:val="0"/>
        <w:snapToGrid w:val="0"/>
        <w:spacing w:line="440" w:lineRule="exact"/>
        <w:ind w:right="-10"/>
        <w:rPr>
          <w:rFonts w:hint="eastAsia" w:ascii="宋体" w:hAnsi="宋体" w:cs="宋体"/>
          <w:b/>
          <w:bCs/>
          <w:kern w:val="0"/>
          <w:sz w:val="24"/>
          <w:szCs w:val="24"/>
        </w:rPr>
      </w:pPr>
      <w:r>
        <w:rPr>
          <w:rFonts w:hint="eastAsia" w:ascii="宋体" w:hAnsi="宋体" w:cs="宋体"/>
          <w:b/>
          <w:bCs/>
          <w:kern w:val="0"/>
          <w:sz w:val="24"/>
          <w:szCs w:val="24"/>
        </w:rPr>
        <w:t>一、项目名称：</w:t>
      </w:r>
    </w:p>
    <w:p>
      <w:pPr>
        <w:adjustRightInd w:val="0"/>
        <w:snapToGrid w:val="0"/>
        <w:spacing w:line="440" w:lineRule="exact"/>
        <w:ind w:left="-61" w:leftChars="-29" w:right="-10" w:firstLine="480" w:firstLineChars="200"/>
        <w:rPr>
          <w:rFonts w:hint="eastAsia" w:ascii="宋体" w:hAnsi="宋体" w:cs="宋体"/>
          <w:kern w:val="0"/>
          <w:sz w:val="24"/>
          <w:szCs w:val="24"/>
        </w:rPr>
      </w:pPr>
      <w:r>
        <w:rPr>
          <w:rFonts w:hint="eastAsia" w:ascii="宋体" w:hAnsi="宋体" w:cs="宋体"/>
          <w:kern w:val="0"/>
          <w:sz w:val="24"/>
          <w:szCs w:val="24"/>
        </w:rPr>
        <w:t>《禹会年鉴（2024）》编纂服务项目</w:t>
      </w:r>
    </w:p>
    <w:p>
      <w:pPr>
        <w:adjustRightInd w:val="0"/>
        <w:snapToGrid w:val="0"/>
        <w:spacing w:line="440" w:lineRule="exact"/>
        <w:ind w:right="-10"/>
        <w:rPr>
          <w:rFonts w:hint="eastAsia" w:ascii="宋体" w:hAnsi="宋体" w:cs="宋体"/>
          <w:b/>
          <w:bCs/>
          <w:kern w:val="0"/>
          <w:sz w:val="24"/>
          <w:szCs w:val="24"/>
        </w:rPr>
      </w:pPr>
      <w:r>
        <w:rPr>
          <w:rFonts w:hint="eastAsia" w:ascii="宋体" w:hAnsi="宋体" w:cs="宋体"/>
          <w:b/>
          <w:bCs/>
          <w:kern w:val="0"/>
          <w:sz w:val="24"/>
          <w:szCs w:val="24"/>
        </w:rPr>
        <w:t>二、项目介绍：</w:t>
      </w:r>
    </w:p>
    <w:p>
      <w:pPr>
        <w:adjustRightInd w:val="0"/>
        <w:snapToGrid w:val="0"/>
        <w:spacing w:line="440" w:lineRule="exact"/>
        <w:ind w:left="-61" w:leftChars="-29" w:right="-10" w:firstLine="480" w:firstLineChars="200"/>
        <w:rPr>
          <w:rFonts w:hint="eastAsia" w:ascii="宋体" w:hAnsi="宋体" w:cs="宋体"/>
          <w:kern w:val="0"/>
          <w:sz w:val="24"/>
          <w:szCs w:val="24"/>
        </w:rPr>
      </w:pPr>
      <w:r>
        <w:rPr>
          <w:rFonts w:hint="eastAsia" w:ascii="宋体" w:hAnsi="宋体" w:cs="宋体"/>
          <w:kern w:val="0"/>
          <w:sz w:val="24"/>
          <w:szCs w:val="24"/>
        </w:rPr>
        <w:t>《禹会年鉴（2024）》书籍是由禹会区政府主办、区档案馆承编的，全面记载禹会区境内自然、政治、经济、文化、社会等各方面基本情况和发展的资料性工具书。本次采购为《禹会年鉴（2024）》编纂服务项目。</w:t>
      </w:r>
    </w:p>
    <w:p>
      <w:pPr>
        <w:adjustRightInd w:val="0"/>
        <w:snapToGrid w:val="0"/>
        <w:spacing w:line="440" w:lineRule="exact"/>
        <w:ind w:right="-10"/>
        <w:rPr>
          <w:rFonts w:hint="eastAsia" w:ascii="宋体" w:hAnsi="宋体" w:cs="宋体"/>
          <w:b/>
          <w:bCs/>
          <w:kern w:val="0"/>
          <w:sz w:val="24"/>
          <w:szCs w:val="24"/>
        </w:rPr>
      </w:pPr>
      <w:r>
        <w:rPr>
          <w:rFonts w:hint="eastAsia" w:ascii="宋体" w:hAnsi="宋体" w:cs="宋体"/>
          <w:b/>
          <w:bCs/>
          <w:kern w:val="0"/>
          <w:sz w:val="24"/>
          <w:szCs w:val="24"/>
        </w:rPr>
        <w:t>三、项目需求：</w:t>
      </w:r>
    </w:p>
    <w:p>
      <w:pPr>
        <w:adjustRightInd w:val="0"/>
        <w:snapToGrid w:val="0"/>
        <w:spacing w:line="440" w:lineRule="exact"/>
        <w:ind w:left="-61" w:leftChars="-29" w:right="-10" w:firstLine="480" w:firstLineChars="200"/>
        <w:rPr>
          <w:rFonts w:hint="eastAsia" w:ascii="宋体" w:hAnsi="宋体" w:cs="宋体"/>
          <w:kern w:val="0"/>
          <w:sz w:val="24"/>
          <w:szCs w:val="24"/>
        </w:rPr>
      </w:pPr>
      <w:r>
        <w:rPr>
          <w:rFonts w:hint="eastAsia" w:ascii="宋体" w:hAnsi="宋体" w:cs="宋体"/>
          <w:kern w:val="0"/>
          <w:sz w:val="24"/>
          <w:szCs w:val="24"/>
        </w:rPr>
        <w:t>1.《禹会年鉴（2024）》编纂应内容全面、真实、客观地记述全区各项事业发展的新情况、新成就、新经验，充分反映全区经济社会发展进程，为各级领导、外地客商和社会各界研究禹会、建设禹会提供翔实的区情资料。</w:t>
      </w:r>
    </w:p>
    <w:p>
      <w:pPr>
        <w:adjustRightInd w:val="0"/>
        <w:snapToGrid w:val="0"/>
        <w:spacing w:line="440" w:lineRule="exact"/>
        <w:ind w:left="-61" w:leftChars="-29" w:right="-10" w:firstLine="480" w:firstLineChars="200"/>
        <w:rPr>
          <w:rFonts w:hint="eastAsia" w:ascii="宋体" w:hAnsi="宋体" w:cs="宋体"/>
          <w:kern w:val="0"/>
          <w:sz w:val="24"/>
          <w:szCs w:val="24"/>
        </w:rPr>
      </w:pPr>
      <w:r>
        <w:rPr>
          <w:rFonts w:hint="eastAsia" w:ascii="宋体" w:hAnsi="宋体" w:cs="宋体"/>
          <w:kern w:val="0"/>
          <w:sz w:val="24"/>
          <w:szCs w:val="24"/>
        </w:rPr>
        <w:t>2.负责对《禹会年鉴（2024）》所有内容进行总纂统稿，按照编纂要求的类目、分目、条目进行（以区档案馆设置的类目为准）。全书文字300至400仟字，并负责年鉴的排版设计。</w:t>
      </w:r>
    </w:p>
    <w:p>
      <w:pPr>
        <w:adjustRightInd w:val="0"/>
        <w:snapToGrid w:val="0"/>
        <w:spacing w:line="440" w:lineRule="exact"/>
        <w:ind w:left="-61" w:leftChars="-29" w:right="-10" w:firstLine="480" w:firstLineChars="200"/>
        <w:rPr>
          <w:rFonts w:hint="eastAsia" w:ascii="宋体" w:hAnsi="宋体" w:cs="宋体"/>
          <w:kern w:val="0"/>
          <w:sz w:val="24"/>
          <w:szCs w:val="24"/>
        </w:rPr>
      </w:pPr>
      <w:r>
        <w:rPr>
          <w:rFonts w:hint="eastAsia" w:ascii="宋体" w:hAnsi="宋体" w:cs="宋体"/>
          <w:kern w:val="0"/>
          <w:sz w:val="24"/>
          <w:szCs w:val="24"/>
        </w:rPr>
        <w:t>3.年鉴编纂框架设计应结合禹会行政区域特点和当年重大活动，符合中国地方志指导小组《地方综合年鉴编纂出版规定》和《安徽省地方综合年鉴编纂出版规定》要求。</w:t>
      </w:r>
    </w:p>
    <w:p>
      <w:pPr>
        <w:adjustRightInd w:val="0"/>
        <w:snapToGrid w:val="0"/>
        <w:spacing w:line="440" w:lineRule="exact"/>
        <w:ind w:left="-61" w:leftChars="-29" w:right="-10" w:firstLine="480" w:firstLineChars="200"/>
        <w:rPr>
          <w:rFonts w:hint="eastAsia" w:ascii="宋体" w:hAnsi="宋体" w:cs="宋体"/>
          <w:kern w:val="0"/>
          <w:sz w:val="24"/>
          <w:szCs w:val="24"/>
        </w:rPr>
      </w:pPr>
      <w:r>
        <w:rPr>
          <w:rFonts w:hint="eastAsia" w:ascii="宋体" w:hAnsi="宋体" w:cs="宋体"/>
          <w:kern w:val="0"/>
          <w:sz w:val="24"/>
          <w:szCs w:val="24"/>
        </w:rPr>
        <w:t>4.负责年鉴公开出版印刷期间的“三审三校”以及修改补充。</w:t>
      </w:r>
    </w:p>
    <w:p>
      <w:pPr>
        <w:spacing w:line="360" w:lineRule="auto"/>
        <w:outlineLvl w:val="1"/>
        <w:rPr>
          <w:rFonts w:ascii="宋体" w:hAnsi="宋体" w:cs="宋体"/>
          <w:sz w:val="24"/>
          <w:szCs w:val="24"/>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panose1 w:val="02010600030101010101"/>
    <w:charset w:val="86"/>
    <w:family w:val="auto"/>
    <w:pitch w:val="default"/>
    <w:sig w:usb0="A00002BF" w:usb1="38CF7CFA" w:usb2="00000016" w:usb3="00000000" w:csb0="0004000F"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CACAC6"/>
    <w:multiLevelType w:val="singleLevel"/>
    <w:tmpl w:val="2ACACAC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GVjODMxYzI3MjQzOWEwODIwYTA3YTg5MzcxY2NjNTQifQ=="/>
  </w:docVars>
  <w:rsids>
    <w:rsidRoot w:val="4B7B253E"/>
    <w:rsid w:val="004422CD"/>
    <w:rsid w:val="00467A2B"/>
    <w:rsid w:val="00712820"/>
    <w:rsid w:val="008A76A3"/>
    <w:rsid w:val="00CC01DC"/>
    <w:rsid w:val="05532A6D"/>
    <w:rsid w:val="12247C79"/>
    <w:rsid w:val="17354FF9"/>
    <w:rsid w:val="1F2C00CC"/>
    <w:rsid w:val="21350641"/>
    <w:rsid w:val="2DEE6F40"/>
    <w:rsid w:val="3A512C49"/>
    <w:rsid w:val="3A513B03"/>
    <w:rsid w:val="3AB47D55"/>
    <w:rsid w:val="4B7B253E"/>
    <w:rsid w:val="53DB690F"/>
    <w:rsid w:val="552D7812"/>
    <w:rsid w:val="787D7E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qFormat/>
    <w:uiPriority w:val="0"/>
    <w:pPr>
      <w:keepNext/>
      <w:keepLines/>
      <w:spacing w:before="260" w:after="260" w:line="416" w:lineRule="auto"/>
      <w:ind w:firstLine="628"/>
      <w:jc w:val="center"/>
      <w:outlineLvl w:val="1"/>
    </w:pPr>
    <w:rPr>
      <w:rFonts w:ascii="Arial" w:hAnsi="Arial" w:eastAsia="黑体"/>
      <w:b/>
      <w:bCs/>
      <w:sz w:val="32"/>
      <w:szCs w:val="32"/>
    </w:rPr>
  </w:style>
  <w:style w:type="character" w:default="1" w:styleId="15">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4"/>
    <w:qFormat/>
    <w:uiPriority w:val="0"/>
  </w:style>
  <w:style w:type="paragraph" w:styleId="4">
    <w:name w:val="toc 8"/>
    <w:basedOn w:val="1"/>
    <w:next w:val="1"/>
    <w:autoRedefine/>
    <w:qFormat/>
    <w:uiPriority w:val="0"/>
    <w:pPr>
      <w:ind w:left="1470"/>
      <w:jc w:val="left"/>
    </w:pPr>
    <w:rPr>
      <w:rFonts w:ascii="等线" w:eastAsia="等线"/>
      <w:sz w:val="18"/>
      <w:szCs w:val="18"/>
    </w:rPr>
  </w:style>
  <w:style w:type="paragraph" w:styleId="5">
    <w:name w:val="Body Text Indent"/>
    <w:basedOn w:val="1"/>
    <w:next w:val="6"/>
    <w:autoRedefine/>
    <w:qFormat/>
    <w:uiPriority w:val="0"/>
    <w:pPr>
      <w:ind w:firstLine="645"/>
    </w:pPr>
    <w:rPr>
      <w:rFonts w:ascii="楷体_GB2312" w:eastAsia="楷体_GB2312"/>
      <w:sz w:val="32"/>
    </w:rPr>
  </w:style>
  <w:style w:type="paragraph" w:styleId="6">
    <w:name w:val="envelope return"/>
    <w:basedOn w:val="7"/>
    <w:autoRedefine/>
    <w:qFormat/>
    <w:uiPriority w:val="0"/>
    <w:pPr>
      <w:snapToGrid w:val="0"/>
    </w:pPr>
    <w:rPr>
      <w:rFonts w:ascii="Arial" w:hAnsi="Arial"/>
    </w:rPr>
  </w:style>
  <w:style w:type="paragraph" w:customStyle="1" w:styleId="7">
    <w:name w:val="正文_2"/>
    <w:next w:val="8"/>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
    <w:name w:val="模板普通正文"/>
    <w:basedOn w:val="9"/>
    <w:autoRedefine/>
    <w:qFormat/>
    <w:uiPriority w:val="0"/>
    <w:pPr>
      <w:spacing w:beforeLines="50" w:after="10"/>
      <w:ind w:firstLine="490" w:firstLineChars="175"/>
      <w:jc w:val="left"/>
    </w:pPr>
  </w:style>
  <w:style w:type="paragraph" w:customStyle="1" w:styleId="9">
    <w:name w:val="正文文本缩进_0_0"/>
    <w:basedOn w:val="7"/>
    <w:next w:val="6"/>
    <w:qFormat/>
    <w:uiPriority w:val="0"/>
    <w:pPr>
      <w:ind w:firstLine="645"/>
    </w:pPr>
    <w:rPr>
      <w:rFonts w:ascii="楷体_GB2312" w:eastAsia="楷体_GB2312"/>
      <w:sz w:val="32"/>
    </w:rPr>
  </w:style>
  <w:style w:type="paragraph" w:styleId="10">
    <w:name w:val="footer"/>
    <w:basedOn w:val="1"/>
    <w:link w:val="20"/>
    <w:autoRedefine/>
    <w:qFormat/>
    <w:uiPriority w:val="0"/>
    <w:pPr>
      <w:tabs>
        <w:tab w:val="center" w:pos="4153"/>
        <w:tab w:val="right" w:pos="8306"/>
      </w:tabs>
      <w:snapToGrid w:val="0"/>
      <w:jc w:val="left"/>
    </w:pPr>
    <w:rPr>
      <w:sz w:val="18"/>
      <w:szCs w:val="18"/>
    </w:rPr>
  </w:style>
  <w:style w:type="paragraph" w:styleId="11">
    <w:name w:val="header"/>
    <w:basedOn w:val="1"/>
    <w:link w:val="19"/>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List"/>
    <w:basedOn w:val="1"/>
    <w:autoRedefine/>
    <w:qFormat/>
    <w:uiPriority w:val="0"/>
    <w:pPr>
      <w:ind w:left="200" w:hanging="200" w:hangingChars="200"/>
    </w:pPr>
  </w:style>
  <w:style w:type="paragraph" w:styleId="13">
    <w:name w:val="Body Text First Indent 2"/>
    <w:basedOn w:val="5"/>
    <w:next w:val="12"/>
    <w:autoRedefine/>
    <w:qFormat/>
    <w:uiPriority w:val="0"/>
    <w:pPr>
      <w:ind w:firstLine="420" w:firstLineChars="200"/>
    </w:pPr>
  </w:style>
  <w:style w:type="character" w:styleId="16">
    <w:name w:val="Emphasis"/>
    <w:basedOn w:val="15"/>
    <w:autoRedefine/>
    <w:qFormat/>
    <w:uiPriority w:val="20"/>
    <w:rPr>
      <w:i/>
      <w:iCs/>
    </w:rPr>
  </w:style>
  <w:style w:type="table" w:customStyle="1" w:styleId="17">
    <w:name w:val="Table Normal"/>
    <w:autoRedefine/>
    <w:semiHidden/>
    <w:unhideWhenUsed/>
    <w:qFormat/>
    <w:uiPriority w:val="0"/>
    <w:tblPr>
      <w:tblCellMar>
        <w:top w:w="0" w:type="dxa"/>
        <w:left w:w="0" w:type="dxa"/>
        <w:bottom w:w="0" w:type="dxa"/>
        <w:right w:w="0" w:type="dxa"/>
      </w:tblCellMar>
    </w:tblPr>
  </w:style>
  <w:style w:type="paragraph" w:customStyle="1" w:styleId="18">
    <w:name w:val="1"/>
    <w:autoRedefine/>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9">
    <w:name w:val="页眉 Char"/>
    <w:basedOn w:val="15"/>
    <w:link w:val="11"/>
    <w:autoRedefine/>
    <w:qFormat/>
    <w:uiPriority w:val="0"/>
    <w:rPr>
      <w:kern w:val="2"/>
      <w:sz w:val="18"/>
      <w:szCs w:val="18"/>
    </w:rPr>
  </w:style>
  <w:style w:type="character" w:customStyle="1" w:styleId="20">
    <w:name w:val="页脚 Char"/>
    <w:basedOn w:val="15"/>
    <w:link w:val="10"/>
    <w:autoRedefine/>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856</Words>
  <Characters>4884</Characters>
  <Lines>40</Lines>
  <Paragraphs>11</Paragraphs>
  <TotalTime>0</TotalTime>
  <ScaleCrop>false</ScaleCrop>
  <LinksUpToDate>false</LinksUpToDate>
  <CharactersWithSpaces>5729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2023-08-16T01:55:00Z</dcterms:created>
  <dc:creator>A-</dc:creator>
  <cp:lastModifiedBy>阿怪</cp:lastModifiedBy>
  <dcterms:modified xsi:type="dcterms:W3CDTF">2024-03-18T02:31:16Z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B4EF3C226C5D4BAEA54EDBEDA26BFB47_13</vt:lpwstr>
  </property>
</Properties>
</file>